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86E1" w14:textId="77777777" w:rsidR="00F45ED5" w:rsidRPr="00480930" w:rsidRDefault="00F45ED5" w:rsidP="00F45ED5">
      <w:pPr>
        <w:jc w:val="center"/>
        <w:rPr>
          <w:rFonts w:ascii="Tahoma" w:hAnsi="Tahoma" w:cs="Tahoma"/>
          <w:sz w:val="32"/>
          <w:szCs w:val="32"/>
        </w:rPr>
      </w:pPr>
      <w:r w:rsidRPr="00480930">
        <w:rPr>
          <w:rFonts w:ascii="Tahoma" w:hAnsi="Tahoma" w:cs="Tahoma"/>
          <w:sz w:val="32"/>
        </w:rPr>
        <w:t xml:space="preserve">Informace o zpracování osobních údajů zájemců a klientů </w:t>
      </w:r>
      <w:r w:rsidRPr="00480930">
        <w:rPr>
          <w:rFonts w:ascii="Tahoma" w:hAnsi="Tahoma" w:cs="Tahoma"/>
          <w:sz w:val="32"/>
          <w:szCs w:val="32"/>
        </w:rPr>
        <w:t>sociální služby</w:t>
      </w:r>
    </w:p>
    <w:p w14:paraId="733721D4" w14:textId="77777777" w:rsidR="00F45ED5" w:rsidRPr="00480930" w:rsidRDefault="00F45ED5" w:rsidP="00F45ED5">
      <w:pPr>
        <w:jc w:val="both"/>
        <w:rPr>
          <w:rFonts w:ascii="Tahoma" w:hAnsi="Tahoma" w:cs="Tahoma"/>
        </w:rPr>
      </w:pPr>
      <w:r w:rsidRPr="00480930">
        <w:rPr>
          <w:rFonts w:ascii="Tahoma" w:hAnsi="Tahoma" w:cs="Tahoma"/>
        </w:rPr>
        <w:t xml:space="preserve">Vážení zájemci, klienti, </w:t>
      </w:r>
    </w:p>
    <w:p w14:paraId="2519B5C8" w14:textId="105A6236" w:rsidR="00F45ED5" w:rsidRPr="00480930" w:rsidRDefault="00F45ED5" w:rsidP="00FF5132">
      <w:pPr>
        <w:ind w:firstLine="708"/>
        <w:jc w:val="both"/>
        <w:rPr>
          <w:rFonts w:ascii="Tahoma" w:hAnsi="Tahoma" w:cs="Tahoma"/>
        </w:rPr>
      </w:pPr>
      <w:r w:rsidRPr="00480930">
        <w:rPr>
          <w:rFonts w:ascii="Tahoma" w:hAnsi="Tahoma" w:cs="Tahoma"/>
        </w:rPr>
        <w:t xml:space="preserve">abychom s Vámi mohli vést jednání, kontaktovat Vás a následně s Vámi uzavřít Smlouvu o </w:t>
      </w:r>
      <w:r w:rsidR="005C6382" w:rsidRPr="00480930">
        <w:rPr>
          <w:rFonts w:ascii="Tahoma" w:hAnsi="Tahoma" w:cs="Tahoma"/>
        </w:rPr>
        <w:t xml:space="preserve">poskytnutí sociálních </w:t>
      </w:r>
      <w:proofErr w:type="gramStart"/>
      <w:r w:rsidR="005C6382" w:rsidRPr="00480930">
        <w:rPr>
          <w:rFonts w:ascii="Tahoma" w:hAnsi="Tahoma" w:cs="Tahoma"/>
        </w:rPr>
        <w:t>služeb - krizová</w:t>
      </w:r>
      <w:proofErr w:type="gramEnd"/>
      <w:r w:rsidR="005C6382" w:rsidRPr="00480930">
        <w:rPr>
          <w:rFonts w:ascii="Tahoma" w:hAnsi="Tahoma" w:cs="Tahoma"/>
        </w:rPr>
        <w:t xml:space="preserve"> pomoc,</w:t>
      </w:r>
      <w:r w:rsidRPr="00480930">
        <w:rPr>
          <w:rFonts w:ascii="Tahoma" w:hAnsi="Tahoma" w:cs="Tahoma"/>
        </w:rPr>
        <w:t xml:space="preserve"> potřebujeme znát některé vaše osobní údaje. </w:t>
      </w:r>
      <w:r w:rsidRPr="00480930">
        <w:rPr>
          <w:rFonts w:ascii="Tahoma" w:hAnsi="Tahoma" w:cs="Tahoma"/>
          <w:b/>
        </w:rPr>
        <w:t>Oprávnění</w:t>
      </w:r>
      <w:r w:rsidRPr="00480930">
        <w:rPr>
          <w:rFonts w:ascii="Tahoma" w:hAnsi="Tahoma" w:cs="Tahoma"/>
        </w:rPr>
        <w:t xml:space="preserve"> </w:t>
      </w:r>
      <w:r w:rsidR="00C85E27">
        <w:rPr>
          <w:rFonts w:ascii="Tahoma" w:hAnsi="Tahoma" w:cs="Tahoma"/>
        </w:rPr>
        <w:t xml:space="preserve">požadovat a zpracovávat </w:t>
      </w:r>
      <w:r w:rsidRPr="00480930">
        <w:rPr>
          <w:rFonts w:ascii="Tahoma" w:hAnsi="Tahoma" w:cs="Tahoma"/>
        </w:rPr>
        <w:t>Vaše osobní údaje dává poskytovatelům sociálních služeb zákon 108/2006 Sb. v platném znění, který stanovuje povinnost uzavírat s klienty písemnou smlouvu o poskytování sociální služby.</w:t>
      </w:r>
    </w:p>
    <w:p w14:paraId="2276667C" w14:textId="77777777" w:rsidR="006B3986" w:rsidRDefault="00F45ED5" w:rsidP="00F45ED5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  <w:r w:rsidRPr="00480930">
        <w:rPr>
          <w:rFonts w:ascii="Tahoma" w:hAnsi="Tahoma" w:cs="Tahoma"/>
          <w:sz w:val="22"/>
          <w:szCs w:val="22"/>
          <w:u w:val="single"/>
        </w:rPr>
        <w:t>Osobním údajem</w:t>
      </w:r>
      <w:r w:rsidRPr="00480930">
        <w:rPr>
          <w:rFonts w:ascii="Tahoma" w:hAnsi="Tahoma" w:cs="Tahoma"/>
          <w:sz w:val="22"/>
          <w:szCs w:val="22"/>
        </w:rPr>
        <w:t xml:space="preserve"> se rozumí jakýkoliv údaj týkající se fyzické osoby, jestliže lze na základě jednoho či více osobních údajů přímo či nepřímo zjistit její identitu.</w:t>
      </w:r>
    </w:p>
    <w:p w14:paraId="799398DC" w14:textId="7B66667B" w:rsidR="00F45ED5" w:rsidRPr="00480930" w:rsidRDefault="00F45ED5" w:rsidP="00F45ED5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  <w:r w:rsidRPr="00480930">
        <w:rPr>
          <w:rFonts w:ascii="Tahoma" w:hAnsi="Tahoma" w:cs="Tahoma"/>
          <w:sz w:val="22"/>
          <w:szCs w:val="22"/>
        </w:rPr>
        <w:t xml:space="preserve"> </w:t>
      </w:r>
    </w:p>
    <w:p w14:paraId="2E5C2EED" w14:textId="77777777" w:rsidR="00F45ED5" w:rsidRPr="00480930" w:rsidRDefault="00F45ED5" w:rsidP="00F45ED5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  <w:r w:rsidRPr="00480930">
        <w:rPr>
          <w:rFonts w:ascii="Tahoma" w:hAnsi="Tahoma" w:cs="Tahoma"/>
          <w:sz w:val="22"/>
          <w:szCs w:val="22"/>
          <w:u w:val="single"/>
        </w:rPr>
        <w:t>Citlivým údajem</w:t>
      </w:r>
      <w:r w:rsidRPr="00480930">
        <w:rPr>
          <w:rFonts w:ascii="Tahoma" w:hAnsi="Tahoma" w:cs="Tahoma"/>
          <w:sz w:val="22"/>
          <w:szCs w:val="22"/>
        </w:rPr>
        <w:t xml:space="preserve"> se rozumí údaj vypovídající o národnostním, rasovém nebo etnickém původu, politických postojích, členství v politických stranách či hnutích nebo v odborových či zaměstnaneckých organizacích, náboženství a filozofickém přesvědčení, trestné činnosti, zdravotním stavu a sexuálním životě subjektu údajů.</w:t>
      </w:r>
    </w:p>
    <w:p w14:paraId="3771D74B" w14:textId="77777777" w:rsidR="00480930" w:rsidRPr="00480930" w:rsidRDefault="00480930" w:rsidP="00F45ED5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14:paraId="6F3A379E" w14:textId="0702398C" w:rsidR="00F45ED5" w:rsidRDefault="00F45ED5" w:rsidP="00480930">
      <w:pPr>
        <w:pStyle w:val="Zkladntext"/>
        <w:spacing w:line="276" w:lineRule="auto"/>
        <w:ind w:firstLine="708"/>
        <w:rPr>
          <w:rFonts w:ascii="Tahoma" w:hAnsi="Tahoma" w:cs="Tahoma"/>
          <w:sz w:val="22"/>
          <w:szCs w:val="22"/>
        </w:rPr>
      </w:pPr>
      <w:r w:rsidRPr="00480930">
        <w:rPr>
          <w:rFonts w:ascii="Tahoma" w:hAnsi="Tahoma" w:cs="Tahoma"/>
          <w:sz w:val="22"/>
          <w:szCs w:val="22"/>
        </w:rPr>
        <w:t>Shromažďujeme pouze údaje nezbytné pro poskytování kvalitních a odborných služeb. Přístup k vašim údajům mají pouze pracovníci dané služby, jsou poučeni o pravidlech zacházení s vašimi údaji, která jsou povinni dodržovat. Každý pracovník má povinnost zachovávat mlčenlivost o klientech a všech skutečnostech, které se při výkonu své práce s klienty dozví. Mlčenlivost je zakotvena ve vnitřních pravidlech společnosti. Pracovníci v přímé péči mají k dispozici osobní a citlivé údaje v pouze v takovém rozsahu, aby mohli naplnit veřejný závazek služby</w:t>
      </w:r>
      <w:r w:rsidR="006B3986">
        <w:rPr>
          <w:rFonts w:ascii="Tahoma" w:hAnsi="Tahoma" w:cs="Tahoma"/>
          <w:sz w:val="22"/>
          <w:szCs w:val="22"/>
        </w:rPr>
        <w:t>,</w:t>
      </w:r>
      <w:r w:rsidRPr="00480930">
        <w:rPr>
          <w:rFonts w:ascii="Tahoma" w:hAnsi="Tahoma" w:cs="Tahoma"/>
          <w:sz w:val="22"/>
          <w:szCs w:val="22"/>
        </w:rPr>
        <w:t xml:space="preserve"> a to v souladu s vašimi individuálními potřebami. Máme zaveden takový systém, aby údaje shromažďované o vás (v písemné i elektronické formě) nemohly být zneužity. Máte možnost kdykoli do svého osobního spisu nahlédnout a nechat si z něj pořídit kopie, požádat o anonymizaci údajů.</w:t>
      </w:r>
    </w:p>
    <w:p w14:paraId="277492E0" w14:textId="58531966" w:rsidR="00F45ED5" w:rsidRDefault="00F45ED5" w:rsidP="00480930">
      <w:pPr>
        <w:pStyle w:val="Zkladntext"/>
        <w:spacing w:line="276" w:lineRule="auto"/>
        <w:ind w:firstLine="708"/>
        <w:rPr>
          <w:rFonts w:ascii="Tahoma" w:hAnsi="Tahoma" w:cs="Tahoma"/>
          <w:color w:val="00B050"/>
          <w:sz w:val="22"/>
          <w:szCs w:val="22"/>
        </w:rPr>
      </w:pPr>
      <w:r w:rsidRPr="00480930">
        <w:rPr>
          <w:rFonts w:ascii="Tahoma" w:hAnsi="Tahoma" w:cs="Tahoma"/>
          <w:sz w:val="22"/>
          <w:szCs w:val="22"/>
        </w:rPr>
        <w:t>Osobní údaje využíváme pouze po dobu nezbytně nutnou, po dobu poskytování sociální služby nebo po dobu, kdy s vámi jednáme jako se zájemcem o službu.  Jedenkrát ročně v 1. čtvrtletí následujícího roku ukončená jednání a spisovou dokumentaci předáváme do centrální spisovny společnosti, kde ji archivujeme po dobu 10 let</w:t>
      </w:r>
      <w:r w:rsidRPr="00FF5132">
        <w:rPr>
          <w:rFonts w:ascii="Tahoma" w:hAnsi="Tahoma" w:cs="Tahoma"/>
          <w:sz w:val="22"/>
          <w:szCs w:val="22"/>
        </w:rPr>
        <w:t>.</w:t>
      </w:r>
    </w:p>
    <w:p w14:paraId="75A8D9EC" w14:textId="77777777" w:rsidR="00FF5132" w:rsidRPr="00480930" w:rsidRDefault="00FF5132" w:rsidP="00480930">
      <w:pPr>
        <w:pStyle w:val="Zkladntext"/>
        <w:spacing w:line="276" w:lineRule="auto"/>
        <w:ind w:firstLine="708"/>
        <w:rPr>
          <w:rFonts w:ascii="Tahoma" w:hAnsi="Tahoma" w:cs="Tahoma"/>
          <w:color w:val="00B050"/>
          <w:sz w:val="22"/>
          <w:szCs w:val="22"/>
        </w:rPr>
      </w:pPr>
    </w:p>
    <w:p w14:paraId="520B8B5E" w14:textId="0D178F8F" w:rsidR="00F45ED5" w:rsidRPr="00480930" w:rsidRDefault="00F45ED5" w:rsidP="00F45ED5">
      <w:pPr>
        <w:rPr>
          <w:rFonts w:ascii="Tahoma" w:hAnsi="Tahoma" w:cs="Tahoma"/>
          <w:b/>
          <w:bCs/>
        </w:rPr>
      </w:pPr>
      <w:r w:rsidRPr="00480930">
        <w:rPr>
          <w:rFonts w:ascii="Tahoma" w:hAnsi="Tahoma" w:cs="Tahoma"/>
          <w:b/>
          <w:bCs/>
        </w:rPr>
        <w:t xml:space="preserve">Na jaké údaje se ptáme a proč? </w:t>
      </w:r>
    </w:p>
    <w:p w14:paraId="17C0419F" w14:textId="77777777" w:rsidR="00F45ED5" w:rsidRPr="00480930" w:rsidRDefault="00F45ED5" w:rsidP="00F45ED5">
      <w:pPr>
        <w:pStyle w:val="Zkladntext"/>
        <w:spacing w:line="276" w:lineRule="auto"/>
        <w:rPr>
          <w:rFonts w:ascii="Tahoma" w:hAnsi="Tahoma" w:cs="Tahoma"/>
          <w:b/>
          <w:sz w:val="22"/>
          <w:szCs w:val="22"/>
          <w:u w:val="single"/>
        </w:rPr>
      </w:pPr>
      <w:r w:rsidRPr="00480930">
        <w:rPr>
          <w:rFonts w:ascii="Tahoma" w:hAnsi="Tahoma" w:cs="Tahoma"/>
          <w:b/>
          <w:sz w:val="22"/>
          <w:szCs w:val="22"/>
          <w:u w:val="single"/>
        </w:rPr>
        <w:t xml:space="preserve">POVINNÉ ÚDAJE: </w:t>
      </w:r>
    </w:p>
    <w:p w14:paraId="2ED6BD8D" w14:textId="77777777" w:rsidR="00480930" w:rsidRPr="00480930" w:rsidRDefault="00480930" w:rsidP="00F45ED5">
      <w:pPr>
        <w:pStyle w:val="Zkladntext"/>
        <w:spacing w:line="276" w:lineRule="auto"/>
        <w:rPr>
          <w:rFonts w:ascii="Tahoma" w:hAnsi="Tahoma" w:cs="Tahoma"/>
          <w:b/>
          <w:sz w:val="22"/>
          <w:szCs w:val="22"/>
          <w:u w:val="single"/>
        </w:rPr>
      </w:pPr>
    </w:p>
    <w:p w14:paraId="45A23013" w14:textId="20F9A4C8" w:rsidR="00F45ED5" w:rsidRDefault="00F45ED5" w:rsidP="006B3986">
      <w:pPr>
        <w:pStyle w:val="Zkladntext"/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480930">
        <w:rPr>
          <w:rFonts w:ascii="Tahoma" w:hAnsi="Tahoma" w:cs="Tahoma"/>
          <w:b/>
          <w:sz w:val="22"/>
          <w:szCs w:val="22"/>
        </w:rPr>
        <w:t>Jméno a příjmení, datum narození, trvalé bydliště, skutečný pobyt, jméno osoby</w:t>
      </w:r>
      <w:r w:rsidR="00952A8F">
        <w:rPr>
          <w:rFonts w:ascii="Tahoma" w:hAnsi="Tahoma" w:cs="Tahoma"/>
          <w:b/>
          <w:sz w:val="22"/>
          <w:szCs w:val="22"/>
        </w:rPr>
        <w:t>,</w:t>
      </w:r>
      <w:r w:rsidRPr="00480930">
        <w:rPr>
          <w:rFonts w:ascii="Tahoma" w:hAnsi="Tahoma" w:cs="Tahoma"/>
          <w:b/>
          <w:sz w:val="22"/>
          <w:szCs w:val="22"/>
        </w:rPr>
        <w:t xml:space="preserve"> u které bydlí, rodinný stav, zaměstnání, rodičovská dovolená </w:t>
      </w:r>
      <w:r w:rsidRPr="00480930">
        <w:rPr>
          <w:rFonts w:ascii="Tahoma" w:hAnsi="Tahoma" w:cs="Tahoma"/>
          <w:sz w:val="22"/>
          <w:szCs w:val="22"/>
        </w:rPr>
        <w:t xml:space="preserve">– základní identifikační prvky uživatele. </w:t>
      </w:r>
    </w:p>
    <w:p w14:paraId="7A1B3565" w14:textId="67924B36" w:rsidR="00F45ED5" w:rsidRDefault="00F45ED5" w:rsidP="006B3986">
      <w:pPr>
        <w:pStyle w:val="Zkladntext"/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480930">
        <w:rPr>
          <w:rFonts w:ascii="Tahoma" w:hAnsi="Tahoma" w:cs="Tahoma"/>
          <w:b/>
          <w:sz w:val="22"/>
          <w:szCs w:val="22"/>
        </w:rPr>
        <w:lastRenderedPageBreak/>
        <w:t xml:space="preserve">Telefon </w:t>
      </w:r>
      <w:r w:rsidR="00480930" w:rsidRPr="00480930">
        <w:rPr>
          <w:rFonts w:ascii="Tahoma" w:hAnsi="Tahoma" w:cs="Tahoma"/>
          <w:b/>
          <w:sz w:val="22"/>
          <w:szCs w:val="22"/>
        </w:rPr>
        <w:t xml:space="preserve">a email </w:t>
      </w:r>
      <w:r w:rsidRPr="00480930">
        <w:rPr>
          <w:rFonts w:ascii="Tahoma" w:hAnsi="Tahoma" w:cs="Tahoma"/>
          <w:b/>
          <w:sz w:val="22"/>
          <w:szCs w:val="22"/>
        </w:rPr>
        <w:t>uživatele</w:t>
      </w:r>
      <w:r w:rsidRPr="00480930">
        <w:rPr>
          <w:rFonts w:ascii="Tahoma" w:hAnsi="Tahoma" w:cs="Tahoma"/>
          <w:sz w:val="22"/>
          <w:szCs w:val="22"/>
        </w:rPr>
        <w:t xml:space="preserve"> – velmi důležit</w:t>
      </w:r>
      <w:r w:rsidR="00480930" w:rsidRPr="00480930">
        <w:rPr>
          <w:rFonts w:ascii="Tahoma" w:hAnsi="Tahoma" w:cs="Tahoma"/>
          <w:sz w:val="22"/>
          <w:szCs w:val="22"/>
        </w:rPr>
        <w:t>é</w:t>
      </w:r>
      <w:r w:rsidRPr="00480930">
        <w:rPr>
          <w:rFonts w:ascii="Tahoma" w:hAnsi="Tahoma" w:cs="Tahoma"/>
          <w:sz w:val="22"/>
          <w:szCs w:val="22"/>
        </w:rPr>
        <w:t xml:space="preserve"> údaj</w:t>
      </w:r>
      <w:r w:rsidR="00480930" w:rsidRPr="00480930">
        <w:rPr>
          <w:rFonts w:ascii="Tahoma" w:hAnsi="Tahoma" w:cs="Tahoma"/>
          <w:sz w:val="22"/>
          <w:szCs w:val="22"/>
        </w:rPr>
        <w:t>e</w:t>
      </w:r>
      <w:r w:rsidRPr="00480930">
        <w:rPr>
          <w:rFonts w:ascii="Tahoma" w:hAnsi="Tahoma" w:cs="Tahoma"/>
          <w:sz w:val="22"/>
          <w:szCs w:val="22"/>
        </w:rPr>
        <w:t xml:space="preserve"> pro kontakt s uživatelem. </w:t>
      </w:r>
    </w:p>
    <w:p w14:paraId="57653821" w14:textId="77777777" w:rsidR="006B3986" w:rsidRPr="00480930" w:rsidRDefault="006B3986" w:rsidP="00F45ED5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14:paraId="220818E8" w14:textId="1794362B" w:rsidR="00F45ED5" w:rsidRDefault="00F45ED5" w:rsidP="006B3986">
      <w:pPr>
        <w:pStyle w:val="Zkladntext"/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480930">
        <w:rPr>
          <w:rFonts w:ascii="Tahoma" w:hAnsi="Tahoma" w:cs="Tahoma"/>
          <w:b/>
          <w:sz w:val="22"/>
          <w:szCs w:val="22"/>
        </w:rPr>
        <w:t>Kontaktní osoba</w:t>
      </w:r>
      <w:r w:rsidRPr="00480930">
        <w:rPr>
          <w:rFonts w:ascii="Tahoma" w:hAnsi="Tahoma" w:cs="Tahoma"/>
          <w:sz w:val="22"/>
          <w:szCs w:val="22"/>
        </w:rPr>
        <w:t xml:space="preserve"> – v případě hospitalizace rodiče. </w:t>
      </w:r>
    </w:p>
    <w:p w14:paraId="38A70A62" w14:textId="77777777" w:rsidR="006B3986" w:rsidRPr="00480930" w:rsidRDefault="006B3986" w:rsidP="00F45ED5">
      <w:pPr>
        <w:pStyle w:val="Zkladntext"/>
        <w:spacing w:line="276" w:lineRule="auto"/>
        <w:rPr>
          <w:rFonts w:ascii="Tahoma" w:hAnsi="Tahoma" w:cs="Tahoma"/>
          <w:strike/>
          <w:sz w:val="22"/>
          <w:szCs w:val="22"/>
        </w:rPr>
      </w:pPr>
    </w:p>
    <w:p w14:paraId="2BB03BAC" w14:textId="57DE67F2" w:rsidR="00F45ED5" w:rsidRDefault="00F45ED5" w:rsidP="006B3986">
      <w:pPr>
        <w:pStyle w:val="Zkladntext"/>
        <w:numPr>
          <w:ilvl w:val="0"/>
          <w:numId w:val="5"/>
        </w:numPr>
        <w:spacing w:line="276" w:lineRule="auto"/>
        <w:rPr>
          <w:rFonts w:ascii="Tahoma" w:hAnsi="Tahoma" w:cs="Tahoma"/>
          <w:b/>
          <w:sz w:val="22"/>
          <w:szCs w:val="22"/>
        </w:rPr>
      </w:pPr>
      <w:r w:rsidRPr="00480930">
        <w:rPr>
          <w:rFonts w:ascii="Tahoma" w:hAnsi="Tahoma" w:cs="Tahoma"/>
          <w:b/>
          <w:sz w:val="22"/>
          <w:szCs w:val="22"/>
        </w:rPr>
        <w:t xml:space="preserve">Zdravotní stav </w:t>
      </w:r>
      <w:r w:rsidRPr="00480930">
        <w:rPr>
          <w:rFonts w:ascii="Tahoma" w:hAnsi="Tahoma" w:cs="Tahoma"/>
          <w:sz w:val="22"/>
          <w:szCs w:val="22"/>
        </w:rPr>
        <w:t>(údaj nutný pro možnost ubytování</w:t>
      </w:r>
      <w:r w:rsidR="00480930" w:rsidRPr="00480930">
        <w:rPr>
          <w:rFonts w:ascii="Tahoma" w:hAnsi="Tahoma" w:cs="Tahoma"/>
          <w:sz w:val="22"/>
          <w:szCs w:val="22"/>
        </w:rPr>
        <w:t xml:space="preserve">, </w:t>
      </w:r>
      <w:r w:rsidRPr="00480930">
        <w:rPr>
          <w:rFonts w:ascii="Tahoma" w:hAnsi="Tahoma" w:cs="Tahoma"/>
          <w:sz w:val="22"/>
          <w:szCs w:val="22"/>
        </w:rPr>
        <w:t xml:space="preserve">u zájemce </w:t>
      </w:r>
      <w:r w:rsidR="00480930" w:rsidRPr="00480930">
        <w:rPr>
          <w:rFonts w:ascii="Tahoma" w:hAnsi="Tahoma" w:cs="Tahoma"/>
          <w:sz w:val="22"/>
          <w:szCs w:val="22"/>
        </w:rPr>
        <w:t xml:space="preserve">se eviduje </w:t>
      </w:r>
      <w:r w:rsidRPr="00480930">
        <w:rPr>
          <w:rFonts w:ascii="Tahoma" w:hAnsi="Tahoma" w:cs="Tahoma"/>
          <w:sz w:val="22"/>
          <w:szCs w:val="22"/>
        </w:rPr>
        <w:t xml:space="preserve">pouze bezinfekčnost), </w:t>
      </w:r>
      <w:r w:rsidRPr="00480930">
        <w:rPr>
          <w:rFonts w:ascii="Tahoma" w:hAnsi="Tahoma" w:cs="Tahoma"/>
          <w:b/>
          <w:sz w:val="22"/>
          <w:szCs w:val="22"/>
        </w:rPr>
        <w:t>zdravotní pojišťovna,</w:t>
      </w:r>
    </w:p>
    <w:p w14:paraId="4C0C1618" w14:textId="77777777" w:rsidR="006B3986" w:rsidRPr="00480930" w:rsidRDefault="006B3986" w:rsidP="00F45ED5">
      <w:pPr>
        <w:pStyle w:val="Zkladntext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22EE0E17" w14:textId="1E767112" w:rsidR="00F45ED5" w:rsidRPr="00480930" w:rsidRDefault="00F45ED5" w:rsidP="006B3986">
      <w:pPr>
        <w:pStyle w:val="Zkladntext"/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480930">
        <w:rPr>
          <w:rFonts w:ascii="Tahoma" w:hAnsi="Tahoma" w:cs="Tahoma"/>
          <w:b/>
          <w:sz w:val="22"/>
          <w:szCs w:val="22"/>
        </w:rPr>
        <w:t xml:space="preserve">Pracovníci OSPOD a ÚP </w:t>
      </w:r>
      <w:r w:rsidRPr="00480930">
        <w:rPr>
          <w:rFonts w:ascii="Tahoma" w:hAnsi="Tahoma" w:cs="Tahoma"/>
          <w:sz w:val="22"/>
          <w:szCs w:val="22"/>
        </w:rPr>
        <w:t>(jméno, příjmení a kontaktní pracoviště)</w:t>
      </w:r>
    </w:p>
    <w:p w14:paraId="219F46F6" w14:textId="77777777" w:rsidR="00F45ED5" w:rsidRPr="00480930" w:rsidRDefault="00F45ED5" w:rsidP="00F45ED5">
      <w:pPr>
        <w:pStyle w:val="Zkladntext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767208D8" w14:textId="3C425BCB" w:rsidR="00F45ED5" w:rsidRDefault="00480930" w:rsidP="00F45ED5">
      <w:pPr>
        <w:pStyle w:val="Zkladntext"/>
        <w:spacing w:line="276" w:lineRule="auto"/>
        <w:rPr>
          <w:rFonts w:ascii="Tahoma" w:hAnsi="Tahoma" w:cs="Tahoma"/>
          <w:b/>
          <w:sz w:val="22"/>
          <w:szCs w:val="22"/>
          <w:u w:val="single"/>
        </w:rPr>
      </w:pPr>
      <w:r w:rsidRPr="00480930">
        <w:rPr>
          <w:rFonts w:ascii="Tahoma" w:hAnsi="Tahoma" w:cs="Tahoma"/>
          <w:b/>
          <w:sz w:val="22"/>
          <w:szCs w:val="22"/>
          <w:u w:val="single"/>
        </w:rPr>
        <w:t>Údaje d</w:t>
      </w:r>
      <w:r w:rsidR="00F45ED5" w:rsidRPr="00480930">
        <w:rPr>
          <w:rFonts w:ascii="Tahoma" w:hAnsi="Tahoma" w:cs="Tahoma"/>
          <w:b/>
          <w:sz w:val="22"/>
          <w:szCs w:val="22"/>
          <w:u w:val="single"/>
        </w:rPr>
        <w:t xml:space="preserve">ětí: </w:t>
      </w:r>
    </w:p>
    <w:p w14:paraId="3841F557" w14:textId="77777777" w:rsidR="00480930" w:rsidRPr="00480930" w:rsidRDefault="00480930" w:rsidP="00F45ED5">
      <w:pPr>
        <w:pStyle w:val="Zkladntext"/>
        <w:spacing w:line="276" w:lineRule="auto"/>
        <w:rPr>
          <w:rFonts w:ascii="Tahoma" w:hAnsi="Tahoma" w:cs="Tahoma"/>
          <w:b/>
          <w:sz w:val="22"/>
          <w:szCs w:val="22"/>
          <w:u w:val="single"/>
        </w:rPr>
      </w:pPr>
    </w:p>
    <w:p w14:paraId="0FCA34E1" w14:textId="4571782D" w:rsidR="00F45ED5" w:rsidRPr="00480930" w:rsidRDefault="00F45ED5" w:rsidP="006B3986">
      <w:pPr>
        <w:pStyle w:val="Zkladntext"/>
        <w:numPr>
          <w:ilvl w:val="0"/>
          <w:numId w:val="4"/>
        </w:numPr>
        <w:spacing w:line="276" w:lineRule="auto"/>
        <w:rPr>
          <w:rFonts w:ascii="Tahoma" w:hAnsi="Tahoma" w:cs="Tahoma"/>
          <w:color w:val="00B050"/>
          <w:sz w:val="22"/>
          <w:szCs w:val="22"/>
        </w:rPr>
      </w:pPr>
      <w:r w:rsidRPr="00480930">
        <w:rPr>
          <w:rFonts w:ascii="Tahoma" w:hAnsi="Tahoma" w:cs="Tahoma"/>
          <w:b/>
          <w:sz w:val="22"/>
          <w:szCs w:val="22"/>
        </w:rPr>
        <w:t xml:space="preserve">Jméno, přímení, datum narození, MŠ, ZŠ, SŠ </w:t>
      </w:r>
      <w:r w:rsidRPr="00480930">
        <w:rPr>
          <w:rFonts w:ascii="Tahoma" w:hAnsi="Tahoma" w:cs="Tahoma"/>
          <w:sz w:val="22"/>
          <w:szCs w:val="22"/>
        </w:rPr>
        <w:t>(pomoc se zařazením dětí do MŠ, ZŠ, SŠ),</w:t>
      </w:r>
      <w:r w:rsidRPr="00480930">
        <w:rPr>
          <w:rFonts w:ascii="Tahoma" w:hAnsi="Tahoma" w:cs="Tahoma"/>
          <w:b/>
          <w:sz w:val="22"/>
          <w:szCs w:val="22"/>
        </w:rPr>
        <w:t xml:space="preserve"> dětský lékař, zdravotní pojišťovna</w:t>
      </w:r>
    </w:p>
    <w:p w14:paraId="5B5B54E8" w14:textId="77777777" w:rsidR="00F45ED5" w:rsidRPr="00480930" w:rsidRDefault="00F45ED5" w:rsidP="00F45ED5">
      <w:pPr>
        <w:pStyle w:val="Zkladntext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3F1C9BF" w14:textId="77777777" w:rsidR="00F45ED5" w:rsidRPr="00480930" w:rsidRDefault="00F45ED5" w:rsidP="00F45ED5">
      <w:pPr>
        <w:pStyle w:val="Zkladntext"/>
        <w:spacing w:after="120" w:line="276" w:lineRule="auto"/>
        <w:rPr>
          <w:rFonts w:ascii="Tahoma" w:hAnsi="Tahoma" w:cs="Tahoma"/>
          <w:b/>
          <w:sz w:val="22"/>
          <w:szCs w:val="22"/>
          <w:u w:val="single"/>
        </w:rPr>
      </w:pPr>
      <w:r w:rsidRPr="00480930">
        <w:rPr>
          <w:rFonts w:ascii="Tahoma" w:hAnsi="Tahoma" w:cs="Tahoma"/>
          <w:b/>
          <w:sz w:val="22"/>
          <w:szCs w:val="22"/>
          <w:u w:val="single"/>
        </w:rPr>
        <w:t>NEPOVINNÉ ÚDAJE:</w:t>
      </w:r>
    </w:p>
    <w:p w14:paraId="4DD58F16" w14:textId="7CCF61E6" w:rsidR="00F45ED5" w:rsidRPr="00480930" w:rsidRDefault="00F45ED5" w:rsidP="006B3986">
      <w:pPr>
        <w:pStyle w:val="Zkladntext"/>
        <w:numPr>
          <w:ilvl w:val="0"/>
          <w:numId w:val="3"/>
        </w:numPr>
        <w:spacing w:line="360" w:lineRule="auto"/>
        <w:rPr>
          <w:rFonts w:ascii="Tahoma" w:hAnsi="Tahoma" w:cs="Tahoma"/>
          <w:b/>
          <w:sz w:val="22"/>
          <w:szCs w:val="22"/>
        </w:rPr>
      </w:pPr>
      <w:r w:rsidRPr="00480930">
        <w:rPr>
          <w:rFonts w:ascii="Tahoma" w:hAnsi="Tahoma" w:cs="Tahoma"/>
          <w:b/>
          <w:sz w:val="22"/>
          <w:szCs w:val="22"/>
        </w:rPr>
        <w:t xml:space="preserve">adresa nového </w:t>
      </w:r>
      <w:r w:rsidRPr="00480930">
        <w:rPr>
          <w:rFonts w:ascii="Tahoma" w:hAnsi="Tahoma" w:cs="Tahoma"/>
          <w:sz w:val="22"/>
          <w:szCs w:val="22"/>
        </w:rPr>
        <w:t>(následného)</w:t>
      </w:r>
      <w:r w:rsidRPr="00480930">
        <w:rPr>
          <w:rFonts w:ascii="Tahoma" w:hAnsi="Tahoma" w:cs="Tahoma"/>
          <w:b/>
          <w:sz w:val="22"/>
          <w:szCs w:val="22"/>
        </w:rPr>
        <w:t xml:space="preserve"> pobytu</w:t>
      </w:r>
      <w:r w:rsidR="006B3986">
        <w:rPr>
          <w:rFonts w:ascii="Tahoma" w:hAnsi="Tahoma" w:cs="Tahoma"/>
          <w:b/>
          <w:sz w:val="22"/>
          <w:szCs w:val="22"/>
        </w:rPr>
        <w:t>,</w:t>
      </w:r>
    </w:p>
    <w:p w14:paraId="14DF0BA6" w14:textId="2B1F46A2" w:rsidR="00F45ED5" w:rsidRPr="00480930" w:rsidRDefault="00F45ED5" w:rsidP="006B3986">
      <w:pPr>
        <w:pStyle w:val="Zkladntext"/>
        <w:numPr>
          <w:ilvl w:val="0"/>
          <w:numId w:val="3"/>
        </w:numPr>
        <w:spacing w:line="360" w:lineRule="auto"/>
        <w:rPr>
          <w:rFonts w:ascii="Tahoma" w:hAnsi="Tahoma" w:cs="Tahoma"/>
          <w:b/>
          <w:sz w:val="22"/>
          <w:szCs w:val="22"/>
        </w:rPr>
      </w:pPr>
      <w:r w:rsidRPr="00480930">
        <w:rPr>
          <w:rFonts w:ascii="Tahoma" w:hAnsi="Tahoma" w:cs="Tahoma"/>
          <w:b/>
          <w:sz w:val="22"/>
          <w:szCs w:val="22"/>
        </w:rPr>
        <w:t>souhlas s</w:t>
      </w:r>
      <w:r w:rsidR="006B3986">
        <w:rPr>
          <w:rFonts w:ascii="Tahoma" w:hAnsi="Tahoma" w:cs="Tahoma"/>
          <w:b/>
          <w:sz w:val="22"/>
          <w:szCs w:val="22"/>
        </w:rPr>
        <w:t> </w:t>
      </w:r>
      <w:r w:rsidRPr="00480930">
        <w:rPr>
          <w:rFonts w:ascii="Tahoma" w:hAnsi="Tahoma" w:cs="Tahoma"/>
          <w:b/>
          <w:sz w:val="22"/>
          <w:szCs w:val="22"/>
        </w:rPr>
        <w:t>fotografováním</w:t>
      </w:r>
      <w:r w:rsidR="006B3986">
        <w:rPr>
          <w:rFonts w:ascii="Tahoma" w:hAnsi="Tahoma" w:cs="Tahoma"/>
          <w:b/>
          <w:sz w:val="22"/>
          <w:szCs w:val="22"/>
        </w:rPr>
        <w:t>,</w:t>
      </w:r>
      <w:r w:rsidRPr="00480930">
        <w:rPr>
          <w:rFonts w:ascii="Tahoma" w:hAnsi="Tahoma" w:cs="Tahoma"/>
          <w:b/>
          <w:sz w:val="22"/>
          <w:szCs w:val="22"/>
        </w:rPr>
        <w:t xml:space="preserve"> </w:t>
      </w:r>
    </w:p>
    <w:p w14:paraId="4BCE8BD0" w14:textId="2B6B9DA0" w:rsidR="00F45ED5" w:rsidRPr="00480930" w:rsidRDefault="00F45ED5" w:rsidP="006B3986">
      <w:pPr>
        <w:pStyle w:val="Zkladntext"/>
        <w:numPr>
          <w:ilvl w:val="0"/>
          <w:numId w:val="3"/>
        </w:numPr>
        <w:spacing w:line="360" w:lineRule="auto"/>
        <w:rPr>
          <w:rFonts w:ascii="Tahoma" w:hAnsi="Tahoma" w:cs="Tahoma"/>
          <w:color w:val="00B050"/>
          <w:sz w:val="22"/>
          <w:szCs w:val="22"/>
        </w:rPr>
      </w:pPr>
      <w:r w:rsidRPr="00480930">
        <w:rPr>
          <w:rFonts w:ascii="Tahoma" w:hAnsi="Tahoma" w:cs="Tahoma"/>
          <w:b/>
          <w:sz w:val="22"/>
          <w:szCs w:val="22"/>
        </w:rPr>
        <w:t>zdravotní stav</w:t>
      </w:r>
      <w:r w:rsidRPr="00480930">
        <w:rPr>
          <w:rFonts w:ascii="Tahoma" w:hAnsi="Tahoma" w:cs="Tahoma"/>
          <w:sz w:val="22"/>
          <w:szCs w:val="22"/>
        </w:rPr>
        <w:t xml:space="preserve"> – údaj nutný pro poskytování kvalitní péče a v případě ohrožení života </w:t>
      </w:r>
      <w:r w:rsidR="00480930">
        <w:rPr>
          <w:rFonts w:ascii="Tahoma" w:hAnsi="Tahoma" w:cs="Tahoma"/>
          <w:sz w:val="22"/>
          <w:szCs w:val="22"/>
        </w:rPr>
        <w:t xml:space="preserve">či zdraví, pro poskytnutí </w:t>
      </w:r>
      <w:r w:rsidRPr="00480930">
        <w:rPr>
          <w:rFonts w:ascii="Tahoma" w:hAnsi="Tahoma" w:cs="Tahoma"/>
          <w:sz w:val="22"/>
          <w:szCs w:val="22"/>
        </w:rPr>
        <w:t>první pomoci</w:t>
      </w:r>
      <w:r w:rsidR="00480930">
        <w:rPr>
          <w:rFonts w:ascii="Tahoma" w:hAnsi="Tahoma" w:cs="Tahoma"/>
          <w:sz w:val="22"/>
          <w:szCs w:val="22"/>
        </w:rPr>
        <w:t>, e</w:t>
      </w:r>
      <w:r w:rsidRPr="00480930">
        <w:rPr>
          <w:rFonts w:ascii="Tahoma" w:hAnsi="Tahoma" w:cs="Tahoma"/>
          <w:sz w:val="22"/>
          <w:szCs w:val="22"/>
        </w:rPr>
        <w:t>viduj</w:t>
      </w:r>
      <w:r w:rsidR="00480930">
        <w:rPr>
          <w:rFonts w:ascii="Tahoma" w:hAnsi="Tahoma" w:cs="Tahoma"/>
          <w:sz w:val="22"/>
          <w:szCs w:val="22"/>
        </w:rPr>
        <w:t>í</w:t>
      </w:r>
      <w:r w:rsidRPr="00480930">
        <w:rPr>
          <w:rFonts w:ascii="Tahoma" w:hAnsi="Tahoma" w:cs="Tahoma"/>
          <w:sz w:val="22"/>
          <w:szCs w:val="22"/>
        </w:rPr>
        <w:t xml:space="preserve"> se pouze vážné zdravotní problémy, které mohou ovlivňovat poskytování sociální služby a klient je o své svobodné vůli uvede.</w:t>
      </w:r>
    </w:p>
    <w:p w14:paraId="4DD6805B" w14:textId="77777777" w:rsidR="00F45ED5" w:rsidRDefault="00F45ED5" w:rsidP="00F45ED5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</w:p>
    <w:p w14:paraId="3906FC13" w14:textId="77777777" w:rsidR="00F45ED5" w:rsidRDefault="00F45ED5" w:rsidP="00F45ED5">
      <w:pPr>
        <w:rPr>
          <w:rFonts w:ascii="Tahoma" w:hAnsi="Tahoma" w:cs="Tahoma"/>
        </w:rPr>
      </w:pPr>
    </w:p>
    <w:p w14:paraId="5C0136A6" w14:textId="77777777" w:rsidR="00F45ED5" w:rsidRDefault="00F45ED5" w:rsidP="00F45ED5"/>
    <w:p w14:paraId="359A5EAA" w14:textId="77777777" w:rsidR="00611F7B" w:rsidRPr="00C739DC" w:rsidRDefault="00611F7B" w:rsidP="00C739DC"/>
    <w:sectPr w:rsidR="00611F7B" w:rsidRPr="00C739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27ED" w14:textId="77777777" w:rsidR="00CD2792" w:rsidRDefault="00CD2792" w:rsidP="00030DA0">
      <w:pPr>
        <w:spacing w:after="0" w:line="240" w:lineRule="auto"/>
      </w:pPr>
      <w:r>
        <w:separator/>
      </w:r>
    </w:p>
  </w:endnote>
  <w:endnote w:type="continuationSeparator" w:id="0">
    <w:p w14:paraId="6CF76F3C" w14:textId="77777777" w:rsidR="00CD2792" w:rsidRDefault="00CD2792" w:rsidP="0003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6490" w14:textId="32B26D7F" w:rsidR="00084550" w:rsidRDefault="00084550" w:rsidP="00565A15">
    <w:pPr>
      <w:pStyle w:val="Zpat"/>
      <w:jc w:val="both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___________________________________________________________________________________________</w:t>
    </w:r>
  </w:p>
  <w:p w14:paraId="669256D5" w14:textId="1DB47767" w:rsidR="00E26190" w:rsidRDefault="00A52177" w:rsidP="00565A15">
    <w:pPr>
      <w:pStyle w:val="Zpat"/>
      <w:jc w:val="both"/>
    </w:pPr>
    <w:r>
      <w:rPr>
        <w:b/>
        <w:noProof/>
        <w:sz w:val="20"/>
        <w:szCs w:val="20"/>
        <w:lang w:eastAsia="cs-CZ"/>
      </w:rPr>
      <w:drawing>
        <wp:inline distT="0" distB="0" distL="0" distR="0" wp14:anchorId="16996E06" wp14:editId="171EA709">
          <wp:extent cx="431955" cy="471614"/>
          <wp:effectExtent l="0" t="0" r="6350" b="5080"/>
          <wp:docPr id="14" name="Obrázek 14" descr="C:\Users\User\Desktop\grafika\LOGA PONTIS\piktogramy ubytovací služb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grafika\LOGA PONTIS\piktogramy ubytovací služb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698" cy="47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</w:t>
    </w:r>
    <w:r>
      <w:rPr>
        <w:b/>
        <w:noProof/>
        <w:sz w:val="20"/>
        <w:szCs w:val="20"/>
        <w:lang w:eastAsia="cs-CZ"/>
      </w:rPr>
      <w:drawing>
        <wp:inline distT="0" distB="0" distL="0" distR="0" wp14:anchorId="0DFAC95B" wp14:editId="690B6DAA">
          <wp:extent cx="431955" cy="471614"/>
          <wp:effectExtent l="0" t="0" r="6350" b="5080"/>
          <wp:docPr id="22" name="Obrázek 22" descr="C:\Users\User\Desktop\grafika\LOGA PONTIS\piktogramy ubytovací služb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grafika\LOGA PONTIS\piktogramy ubytovací služb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698" cy="47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</w:t>
    </w:r>
    <w:r>
      <w:rPr>
        <w:b/>
        <w:noProof/>
        <w:sz w:val="20"/>
        <w:szCs w:val="20"/>
        <w:lang w:eastAsia="cs-CZ"/>
      </w:rPr>
      <w:drawing>
        <wp:inline distT="0" distB="0" distL="0" distR="0" wp14:anchorId="767B0924" wp14:editId="691AA9FB">
          <wp:extent cx="431955" cy="471614"/>
          <wp:effectExtent l="0" t="0" r="6350" b="5080"/>
          <wp:docPr id="23" name="Obrázek 23" descr="C:\Users\User\Desktop\grafika\LOGA PONTIS\piktogramy ubytovací služb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grafika\LOGA PONTIS\piktogramy ubytovací služb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698" cy="47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</w:t>
    </w:r>
    <w:r>
      <w:rPr>
        <w:b/>
        <w:noProof/>
        <w:sz w:val="20"/>
        <w:szCs w:val="20"/>
        <w:lang w:eastAsia="cs-CZ"/>
      </w:rPr>
      <w:drawing>
        <wp:inline distT="0" distB="0" distL="0" distR="0" wp14:anchorId="3EF7DE6C" wp14:editId="461C9FB7">
          <wp:extent cx="431955" cy="471614"/>
          <wp:effectExtent l="0" t="0" r="6350" b="5080"/>
          <wp:docPr id="24" name="Obrázek 24" descr="C:\Users\User\Desktop\grafika\LOGA PONTIS\piktogramy ubytovací služb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grafika\LOGA PONTIS\piktogramy ubytovací služb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698" cy="47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</w:t>
    </w:r>
    <w:r w:rsidR="00C04B35">
      <w:rPr>
        <w:b/>
        <w:sz w:val="20"/>
        <w:szCs w:val="20"/>
      </w:rPr>
      <w:t xml:space="preserve"> </w:t>
    </w:r>
    <w:r w:rsidR="00E26190">
      <w:rPr>
        <w:b/>
        <w:sz w:val="20"/>
        <w:szCs w:val="20"/>
      </w:rPr>
      <w:t xml:space="preserve">     </w:t>
    </w:r>
    <w:r w:rsidR="00CB1590">
      <w:rPr>
        <w:b/>
        <w:sz w:val="20"/>
        <w:szCs w:val="20"/>
      </w:rPr>
      <w:t xml:space="preserve">   </w:t>
    </w:r>
    <w:r w:rsidR="00C04B35">
      <w:rPr>
        <w:b/>
        <w:sz w:val="20"/>
        <w:szCs w:val="20"/>
      </w:rPr>
      <w:t xml:space="preserve">  </w:t>
    </w:r>
    <w:r w:rsidR="00CB1590">
      <w:rPr>
        <w:b/>
        <w:sz w:val="20"/>
        <w:szCs w:val="20"/>
      </w:rPr>
      <w:t xml:space="preserve">   </w:t>
    </w:r>
    <w:r w:rsidR="00C04B35">
      <w:rPr>
        <w:b/>
        <w:sz w:val="20"/>
        <w:szCs w:val="20"/>
      </w:rPr>
      <w:t xml:space="preserve">   </w:t>
    </w:r>
    <w:r w:rsidR="00CB1590">
      <w:rPr>
        <w:b/>
        <w:sz w:val="20"/>
        <w:szCs w:val="20"/>
      </w:rPr>
      <w:t xml:space="preserve">  </w:t>
    </w:r>
    <w:r w:rsidR="00E26190">
      <w:rPr>
        <w:b/>
        <w:sz w:val="20"/>
        <w:szCs w:val="20"/>
      </w:rPr>
      <w:t xml:space="preserve">   </w:t>
    </w:r>
    <w:r w:rsidR="00C04B35">
      <w:rPr>
        <w:b/>
        <w:sz w:val="20"/>
        <w:szCs w:val="20"/>
      </w:rPr>
      <w:t xml:space="preserve"> </w:t>
    </w:r>
    <w:r w:rsidR="00CB1590">
      <w:rPr>
        <w:b/>
        <w:sz w:val="20"/>
        <w:szCs w:val="20"/>
      </w:rPr>
      <w:t xml:space="preserve"> </w:t>
    </w:r>
    <w:r w:rsidR="00C04B35">
      <w:rPr>
        <w:b/>
        <w:sz w:val="20"/>
        <w:szCs w:val="20"/>
      </w:rPr>
      <w:t xml:space="preserve">    </w:t>
    </w:r>
    <w:r w:rsidR="00E26190">
      <w:rPr>
        <w:b/>
        <w:sz w:val="20"/>
        <w:szCs w:val="20"/>
      </w:rPr>
      <w:t xml:space="preserve">  </w:t>
    </w:r>
    <w:r w:rsidR="00C04B35">
      <w:rPr>
        <w:b/>
        <w:sz w:val="20"/>
        <w:szCs w:val="20"/>
      </w:rPr>
      <w:t xml:space="preserve">  </w:t>
    </w:r>
    <w:r w:rsidR="00AB04D6">
      <w:rPr>
        <w:b/>
        <w:sz w:val="20"/>
        <w:szCs w:val="20"/>
      </w:rPr>
      <w:t xml:space="preserve">           </w:t>
    </w:r>
    <w:r w:rsidR="00886FF4">
      <w:rPr>
        <w:b/>
        <w:sz w:val="20"/>
        <w:szCs w:val="20"/>
      </w:rPr>
      <w:t xml:space="preserve"> </w:t>
    </w:r>
    <w:r w:rsidR="00AB04D6">
      <w:rPr>
        <w:b/>
        <w:sz w:val="20"/>
        <w:szCs w:val="20"/>
      </w:rPr>
      <w:t xml:space="preserve">      </w:t>
    </w:r>
    <w:r w:rsidR="00C04B35">
      <w:rPr>
        <w:b/>
        <w:sz w:val="20"/>
        <w:szCs w:val="20"/>
      </w:rPr>
      <w:t xml:space="preserve">    </w:t>
    </w:r>
    <w:r w:rsidR="00C739DC">
      <w:rPr>
        <w:b/>
        <w:sz w:val="20"/>
        <w:szCs w:val="20"/>
      </w:rPr>
      <w:tab/>
    </w:r>
    <w:r w:rsidR="00E26190">
      <w:rPr>
        <w:b/>
        <w:sz w:val="20"/>
        <w:szCs w:val="20"/>
      </w:rPr>
      <w:t xml:space="preserve">  </w:t>
    </w:r>
  </w:p>
  <w:p w14:paraId="171A0B17" w14:textId="77777777" w:rsidR="00773F19" w:rsidRDefault="00030DA0" w:rsidP="00E26190">
    <w:pPr>
      <w:pStyle w:val="Zpat"/>
    </w:pPr>
    <w:r>
      <w:tab/>
    </w:r>
  </w:p>
  <w:p w14:paraId="5D281F6F" w14:textId="77777777" w:rsidR="00030DA0" w:rsidRDefault="00030DA0">
    <w:pPr>
      <w:pStyle w:val="Zpat"/>
    </w:pPr>
    <w:r>
      <w:rPr>
        <w:noProof/>
        <w:lang w:eastAsia="cs-CZ"/>
      </w:rPr>
      <w:drawing>
        <wp:inline distT="0" distB="0" distL="0" distR="0" wp14:anchorId="5327F816" wp14:editId="3F653E35">
          <wp:extent cx="2217420" cy="5593080"/>
          <wp:effectExtent l="0" t="0" r="0" b="7620"/>
          <wp:docPr id="13" name="Obrázek 13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2A104568" wp14:editId="4D436B91">
          <wp:extent cx="2217420" cy="5593080"/>
          <wp:effectExtent l="0" t="0" r="0" b="7620"/>
          <wp:docPr id="12" name="Obrázek 12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 wp14:anchorId="2E8269C7" wp14:editId="5C20B170">
          <wp:extent cx="2217420" cy="5593080"/>
          <wp:effectExtent l="0" t="0" r="0" b="7620"/>
          <wp:docPr id="11" name="Obrázek 11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cs-CZ"/>
      </w:rPr>
      <w:drawing>
        <wp:inline distT="0" distB="0" distL="0" distR="0" wp14:anchorId="6D43EDBA" wp14:editId="6203E2D1">
          <wp:extent cx="2217420" cy="5593080"/>
          <wp:effectExtent l="0" t="0" r="0" b="7620"/>
          <wp:docPr id="10" name="Obrázek 10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cs-CZ"/>
      </w:rPr>
      <w:drawing>
        <wp:inline distT="0" distB="0" distL="0" distR="0" wp14:anchorId="4A215BA5" wp14:editId="7CC59C1C">
          <wp:extent cx="2217420" cy="5593080"/>
          <wp:effectExtent l="0" t="0" r="0" b="7620"/>
          <wp:docPr id="9" name="Obrázek 9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EB7E" w14:textId="77777777" w:rsidR="00CD2792" w:rsidRDefault="00CD2792" w:rsidP="00030DA0">
      <w:pPr>
        <w:spacing w:after="0" w:line="240" w:lineRule="auto"/>
      </w:pPr>
      <w:r>
        <w:separator/>
      </w:r>
    </w:p>
  </w:footnote>
  <w:footnote w:type="continuationSeparator" w:id="0">
    <w:p w14:paraId="3C2AA25C" w14:textId="77777777" w:rsidR="00CD2792" w:rsidRDefault="00CD2792" w:rsidP="0003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2E34" w14:textId="77777777" w:rsidR="00030DA0" w:rsidRDefault="00030DA0" w:rsidP="00773F19">
    <w:pPr>
      <w:pStyle w:val="Zhlav"/>
      <w:tabs>
        <w:tab w:val="clear" w:pos="4536"/>
        <w:tab w:val="center" w:pos="3402"/>
      </w:tabs>
      <w:rPr>
        <w:sz w:val="18"/>
        <w:szCs w:val="18"/>
      </w:rPr>
    </w:pPr>
    <w:r>
      <w:rPr>
        <w:noProof/>
        <w:lang w:eastAsia="cs-CZ"/>
      </w:rPr>
      <w:drawing>
        <wp:inline distT="0" distB="0" distL="0" distR="0" wp14:anchorId="3AF9952D" wp14:editId="13DCBF09">
          <wp:extent cx="1139953" cy="624840"/>
          <wp:effectExtent l="0" t="0" r="3175" b="3810"/>
          <wp:docPr id="1" name="Obrázek 1" descr="C:\Users\Blanka Horáčková\Desktop\LOGA\šablony VZ-Langer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anka Horáčková\Desktop\LOGA\šablony VZ-Langer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87" cy="624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04D6">
      <w:tab/>
      <w:t xml:space="preserve">       </w:t>
    </w:r>
    <w:r w:rsidR="00773F19" w:rsidRPr="00773F19">
      <w:rPr>
        <w:sz w:val="18"/>
        <w:szCs w:val="18"/>
      </w:rPr>
      <w:t xml:space="preserve">PONTIS Šumperk o.p.s., Gen. Svobody 2800/68, 787 </w:t>
    </w:r>
    <w:proofErr w:type="gramStart"/>
    <w:r w:rsidR="00773F19" w:rsidRPr="00773F19">
      <w:rPr>
        <w:sz w:val="18"/>
        <w:szCs w:val="18"/>
      </w:rPr>
      <w:t>01  Šumperk</w:t>
    </w:r>
    <w:proofErr w:type="gramEnd"/>
    <w:r w:rsidR="00773F19">
      <w:rPr>
        <w:sz w:val="18"/>
        <w:szCs w:val="18"/>
      </w:rPr>
      <w:t>, IČ:25843907</w:t>
    </w:r>
    <w:r w:rsidR="00AB04D6">
      <w:rPr>
        <w:sz w:val="18"/>
        <w:szCs w:val="18"/>
      </w:rPr>
      <w:t xml:space="preserve">, </w:t>
    </w:r>
    <w:hyperlink r:id="rId2" w:history="1">
      <w:r w:rsidR="00782D38" w:rsidRPr="00C76333">
        <w:rPr>
          <w:rStyle w:val="Hypertextovodkaz"/>
          <w:sz w:val="18"/>
          <w:szCs w:val="18"/>
        </w:rPr>
        <w:t>www.pontis.cz</w:t>
      </w:r>
    </w:hyperlink>
  </w:p>
  <w:p w14:paraId="56F95628" w14:textId="77777777" w:rsidR="00782D38" w:rsidRDefault="00782D38" w:rsidP="00773F19">
    <w:pPr>
      <w:pStyle w:val="Zhlav"/>
      <w:tabs>
        <w:tab w:val="clear" w:pos="4536"/>
        <w:tab w:val="center" w:pos="3402"/>
      </w:tabs>
    </w:pPr>
    <w:r>
      <w:rPr>
        <w:sz w:val="18"/>
        <w:szCs w:val="18"/>
      </w:rPr>
      <w:t>_____________________________________________________________________________________________________</w:t>
    </w:r>
  </w:p>
  <w:p w14:paraId="366B317F" w14:textId="77777777" w:rsidR="00030DA0" w:rsidRDefault="00030D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B4C"/>
    <w:multiLevelType w:val="hybridMultilevel"/>
    <w:tmpl w:val="3490C5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204BC6"/>
    <w:multiLevelType w:val="hybridMultilevel"/>
    <w:tmpl w:val="016E1FD4"/>
    <w:lvl w:ilvl="0" w:tplc="2E7EE4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42F2"/>
    <w:multiLevelType w:val="hybridMultilevel"/>
    <w:tmpl w:val="4F063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874E1"/>
    <w:multiLevelType w:val="hybridMultilevel"/>
    <w:tmpl w:val="98045EF6"/>
    <w:lvl w:ilvl="0" w:tplc="2A6A7B4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150DA"/>
    <w:multiLevelType w:val="hybridMultilevel"/>
    <w:tmpl w:val="EBB2B0D2"/>
    <w:lvl w:ilvl="0" w:tplc="9B663A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96392">
    <w:abstractNumId w:val="0"/>
  </w:num>
  <w:num w:numId="2" w16cid:durableId="666861070">
    <w:abstractNumId w:val="2"/>
  </w:num>
  <w:num w:numId="3" w16cid:durableId="2065566860">
    <w:abstractNumId w:val="3"/>
  </w:num>
  <w:num w:numId="4" w16cid:durableId="1669090994">
    <w:abstractNumId w:val="4"/>
  </w:num>
  <w:num w:numId="5" w16cid:durableId="43590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A0"/>
    <w:rsid w:val="00030DA0"/>
    <w:rsid w:val="0005796E"/>
    <w:rsid w:val="00067E15"/>
    <w:rsid w:val="00084550"/>
    <w:rsid w:val="0009399E"/>
    <w:rsid w:val="000A66E1"/>
    <w:rsid w:val="000A6D86"/>
    <w:rsid w:val="000A705F"/>
    <w:rsid w:val="000C0111"/>
    <w:rsid w:val="00102122"/>
    <w:rsid w:val="00123FD0"/>
    <w:rsid w:val="001362B6"/>
    <w:rsid w:val="001C7567"/>
    <w:rsid w:val="001E1BDC"/>
    <w:rsid w:val="00200AA4"/>
    <w:rsid w:val="002014F1"/>
    <w:rsid w:val="002074C0"/>
    <w:rsid w:val="0022276F"/>
    <w:rsid w:val="00233A9D"/>
    <w:rsid w:val="002651FE"/>
    <w:rsid w:val="00281E6F"/>
    <w:rsid w:val="002A5060"/>
    <w:rsid w:val="00330818"/>
    <w:rsid w:val="0035038A"/>
    <w:rsid w:val="0038475C"/>
    <w:rsid w:val="00387765"/>
    <w:rsid w:val="003A0AD4"/>
    <w:rsid w:val="003E1D23"/>
    <w:rsid w:val="003E253F"/>
    <w:rsid w:val="00415B51"/>
    <w:rsid w:val="00430BBC"/>
    <w:rsid w:val="00442468"/>
    <w:rsid w:val="004432D1"/>
    <w:rsid w:val="00470FA2"/>
    <w:rsid w:val="00480930"/>
    <w:rsid w:val="004953B4"/>
    <w:rsid w:val="004F0416"/>
    <w:rsid w:val="00503447"/>
    <w:rsid w:val="00505CFB"/>
    <w:rsid w:val="00516EFA"/>
    <w:rsid w:val="00565A15"/>
    <w:rsid w:val="00572940"/>
    <w:rsid w:val="005B0884"/>
    <w:rsid w:val="005B7CCC"/>
    <w:rsid w:val="005C1042"/>
    <w:rsid w:val="005C53AD"/>
    <w:rsid w:val="005C6382"/>
    <w:rsid w:val="005E1ECA"/>
    <w:rsid w:val="005E2E39"/>
    <w:rsid w:val="005E60EE"/>
    <w:rsid w:val="00611F7B"/>
    <w:rsid w:val="00626BBE"/>
    <w:rsid w:val="00664B86"/>
    <w:rsid w:val="006B3986"/>
    <w:rsid w:val="006B5657"/>
    <w:rsid w:val="006B7FCF"/>
    <w:rsid w:val="006F2F50"/>
    <w:rsid w:val="00701AC0"/>
    <w:rsid w:val="0070739E"/>
    <w:rsid w:val="00773F19"/>
    <w:rsid w:val="00782D38"/>
    <w:rsid w:val="007C440D"/>
    <w:rsid w:val="00804DD7"/>
    <w:rsid w:val="008100A6"/>
    <w:rsid w:val="008355E0"/>
    <w:rsid w:val="008428F9"/>
    <w:rsid w:val="00860AC8"/>
    <w:rsid w:val="0086485F"/>
    <w:rsid w:val="00886FF4"/>
    <w:rsid w:val="008B0B0E"/>
    <w:rsid w:val="008B3814"/>
    <w:rsid w:val="008B6807"/>
    <w:rsid w:val="008F5AA1"/>
    <w:rsid w:val="009066AB"/>
    <w:rsid w:val="00913CD4"/>
    <w:rsid w:val="009351F9"/>
    <w:rsid w:val="00952A8F"/>
    <w:rsid w:val="009759A9"/>
    <w:rsid w:val="0098236D"/>
    <w:rsid w:val="0098593B"/>
    <w:rsid w:val="00A01854"/>
    <w:rsid w:val="00A2656F"/>
    <w:rsid w:val="00A52177"/>
    <w:rsid w:val="00A53A6F"/>
    <w:rsid w:val="00AA3FB9"/>
    <w:rsid w:val="00AB04D6"/>
    <w:rsid w:val="00AD32D7"/>
    <w:rsid w:val="00B241B6"/>
    <w:rsid w:val="00B35CF9"/>
    <w:rsid w:val="00BD192D"/>
    <w:rsid w:val="00C04B35"/>
    <w:rsid w:val="00C23FE4"/>
    <w:rsid w:val="00C269F1"/>
    <w:rsid w:val="00C57C27"/>
    <w:rsid w:val="00C739DC"/>
    <w:rsid w:val="00C85E27"/>
    <w:rsid w:val="00CA4183"/>
    <w:rsid w:val="00CB1590"/>
    <w:rsid w:val="00CD2792"/>
    <w:rsid w:val="00D45B5A"/>
    <w:rsid w:val="00D6427F"/>
    <w:rsid w:val="00D75764"/>
    <w:rsid w:val="00D97F44"/>
    <w:rsid w:val="00DC7301"/>
    <w:rsid w:val="00DD2ADC"/>
    <w:rsid w:val="00DE68DE"/>
    <w:rsid w:val="00E02889"/>
    <w:rsid w:val="00E15284"/>
    <w:rsid w:val="00E20D9A"/>
    <w:rsid w:val="00E26190"/>
    <w:rsid w:val="00E4365F"/>
    <w:rsid w:val="00E604CA"/>
    <w:rsid w:val="00E633AE"/>
    <w:rsid w:val="00EB180E"/>
    <w:rsid w:val="00ED005B"/>
    <w:rsid w:val="00ED14B4"/>
    <w:rsid w:val="00F003BD"/>
    <w:rsid w:val="00F139F2"/>
    <w:rsid w:val="00F15FFD"/>
    <w:rsid w:val="00F25CDA"/>
    <w:rsid w:val="00F30995"/>
    <w:rsid w:val="00F43CD8"/>
    <w:rsid w:val="00F45ED5"/>
    <w:rsid w:val="00F83199"/>
    <w:rsid w:val="00FE390C"/>
    <w:rsid w:val="00FF5132"/>
    <w:rsid w:val="00FF68A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33B6"/>
  <w15:docId w15:val="{86A8F359-622D-4CCE-9046-1EC08D06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ED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DA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30DA0"/>
  </w:style>
  <w:style w:type="paragraph" w:styleId="Zpat">
    <w:name w:val="footer"/>
    <w:basedOn w:val="Normln"/>
    <w:link w:val="ZpatChar"/>
    <w:uiPriority w:val="99"/>
    <w:unhideWhenUsed/>
    <w:rsid w:val="00030DA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30DA0"/>
  </w:style>
  <w:style w:type="paragraph" w:styleId="Textbubliny">
    <w:name w:val="Balloon Text"/>
    <w:basedOn w:val="Normln"/>
    <w:link w:val="TextbublinyChar"/>
    <w:uiPriority w:val="99"/>
    <w:semiHidden/>
    <w:unhideWhenUsed/>
    <w:rsid w:val="00030DA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DA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651FE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428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3081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773F19"/>
    <w:rPr>
      <w:color w:val="0000FF" w:themeColor="hyperlink"/>
      <w:u w:val="single"/>
    </w:rPr>
  </w:style>
  <w:style w:type="paragraph" w:customStyle="1" w:styleId="Default">
    <w:name w:val="Default"/>
    <w:rsid w:val="001021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F45ED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45ED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nti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3FE0-5CF9-4141-8F19-D7D7D386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Horáčková</dc:creator>
  <cp:lastModifiedBy>Tomáš Martinka</cp:lastModifiedBy>
  <cp:revision>10</cp:revision>
  <cp:lastPrinted>2015-07-30T07:27:00Z</cp:lastPrinted>
  <dcterms:created xsi:type="dcterms:W3CDTF">2019-04-08T06:39:00Z</dcterms:created>
  <dcterms:modified xsi:type="dcterms:W3CDTF">2025-01-16T12:46:00Z</dcterms:modified>
</cp:coreProperties>
</file>